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1D" w:rsidRPr="007A305B" w:rsidRDefault="0061141D" w:rsidP="001017D0">
      <w:pPr>
        <w:spacing w:after="0"/>
        <w:jc w:val="center"/>
        <w:rPr>
          <w:b/>
        </w:rPr>
      </w:pPr>
      <w:r w:rsidRPr="007A305B">
        <w:rPr>
          <w:b/>
        </w:rPr>
        <w:t>Propositions</w:t>
      </w:r>
    </w:p>
    <w:p w:rsidR="0061141D" w:rsidRPr="007A305B" w:rsidRDefault="0061141D" w:rsidP="001017D0">
      <w:pPr>
        <w:spacing w:after="0"/>
        <w:jc w:val="center"/>
      </w:pPr>
      <w:r w:rsidRPr="007A305B">
        <w:t>To the thesis</w:t>
      </w:r>
    </w:p>
    <w:p w:rsidR="0061141D" w:rsidRPr="007A305B" w:rsidRDefault="007A4446" w:rsidP="001017D0">
      <w:pPr>
        <w:spacing w:after="0"/>
        <w:jc w:val="center"/>
        <w:rPr>
          <w:b/>
        </w:rPr>
      </w:pPr>
      <w:r w:rsidRPr="007A305B">
        <w:rPr>
          <w:b/>
        </w:rPr>
        <w:t>Mouse Models for the S</w:t>
      </w:r>
      <w:r w:rsidR="0061141D" w:rsidRPr="007A305B">
        <w:rPr>
          <w:b/>
        </w:rPr>
        <w:t xml:space="preserve">tudy of </w:t>
      </w:r>
      <w:r w:rsidRPr="007A305B">
        <w:rPr>
          <w:b/>
        </w:rPr>
        <w:t>Viral H</w:t>
      </w:r>
      <w:r w:rsidR="00531AD5" w:rsidRPr="007A305B">
        <w:rPr>
          <w:b/>
        </w:rPr>
        <w:t>epatitis</w:t>
      </w:r>
      <w:r w:rsidR="008C54DC" w:rsidRPr="007A305B">
        <w:rPr>
          <w:b/>
        </w:rPr>
        <w:t xml:space="preserve"> -</w:t>
      </w:r>
    </w:p>
    <w:p w:rsidR="00531AD5" w:rsidRPr="007A305B" w:rsidRDefault="007A4446" w:rsidP="001017D0">
      <w:pPr>
        <w:spacing w:after="0"/>
        <w:jc w:val="center"/>
        <w:rPr>
          <w:b/>
        </w:rPr>
      </w:pPr>
      <w:r w:rsidRPr="007A305B">
        <w:rPr>
          <w:b/>
        </w:rPr>
        <w:t>(i</w:t>
      </w:r>
      <w:r w:rsidR="00531AD5" w:rsidRPr="007A305B">
        <w:rPr>
          <w:b/>
        </w:rPr>
        <w:t>ntra)cellular innate immunity</w:t>
      </w:r>
    </w:p>
    <w:p w:rsidR="008C54DC" w:rsidRPr="007A305B" w:rsidRDefault="008C54DC" w:rsidP="001017D0">
      <w:pPr>
        <w:spacing w:after="0"/>
        <w:jc w:val="center"/>
      </w:pPr>
      <w:r w:rsidRPr="007A305B">
        <w:t>By Martijn D.B. van</w:t>
      </w:r>
      <w:bookmarkStart w:id="0" w:name="_GoBack"/>
      <w:bookmarkEnd w:id="0"/>
      <w:r w:rsidRPr="007A305B">
        <w:t xml:space="preserve"> de Garde</w:t>
      </w:r>
    </w:p>
    <w:p w:rsidR="004522C7" w:rsidRPr="007A305B" w:rsidRDefault="004522C7" w:rsidP="001017D0">
      <w:pPr>
        <w:spacing w:after="0"/>
        <w:jc w:val="both"/>
      </w:pPr>
    </w:p>
    <w:p w:rsidR="004522C7" w:rsidRPr="007A305B" w:rsidRDefault="004522C7" w:rsidP="001017D0">
      <w:pPr>
        <w:spacing w:after="0"/>
        <w:jc w:val="both"/>
      </w:pPr>
    </w:p>
    <w:p w:rsidR="004522C7" w:rsidRPr="007A305B" w:rsidRDefault="004522C7" w:rsidP="001017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Minion-Regular"/>
        </w:rPr>
      </w:pPr>
      <w:r w:rsidRPr="007A305B">
        <w:rPr>
          <w:rFonts w:cs="Minion-Bold"/>
          <w:bCs/>
        </w:rPr>
        <w:t>The inflammatory environment in the liver</w:t>
      </w:r>
      <w:r w:rsidR="004D21E4" w:rsidRPr="007A305B">
        <w:rPr>
          <w:rFonts w:cs="Minion-Bold"/>
          <w:bCs/>
        </w:rPr>
        <w:t>,</w:t>
      </w:r>
      <w:r w:rsidRPr="007A305B">
        <w:rPr>
          <w:rFonts w:cs="Minion-Bold"/>
          <w:bCs/>
        </w:rPr>
        <w:t xml:space="preserve"> early after</w:t>
      </w:r>
      <w:r w:rsidR="004D21E4" w:rsidRPr="007A305B">
        <w:rPr>
          <w:rFonts w:cs="Minion-Bold"/>
          <w:bCs/>
        </w:rPr>
        <w:t xml:space="preserve"> viral</w:t>
      </w:r>
      <w:r w:rsidRPr="007A305B">
        <w:rPr>
          <w:rFonts w:cs="Minion-Bold"/>
          <w:bCs/>
        </w:rPr>
        <w:t xml:space="preserve"> infection</w:t>
      </w:r>
      <w:r w:rsidR="004D21E4" w:rsidRPr="007A305B">
        <w:rPr>
          <w:rFonts w:cs="Minion-Bold"/>
          <w:bCs/>
        </w:rPr>
        <w:t>, is shaped by a strong recruitment of TNF</w:t>
      </w:r>
      <w:r w:rsidR="00F50970" w:rsidRPr="007A305B">
        <w:rPr>
          <w:rFonts w:cs="Minion-Bold"/>
          <w:bCs/>
        </w:rPr>
        <w:t>-</w:t>
      </w:r>
      <w:r w:rsidR="004D21E4" w:rsidRPr="007A305B">
        <w:rPr>
          <w:rFonts w:cs="Minion-Bold"/>
          <w:bCs/>
        </w:rPr>
        <w:t xml:space="preserve">α producing monocytes </w:t>
      </w:r>
      <w:r w:rsidR="001017D0" w:rsidRPr="007A305B">
        <w:t>–</w:t>
      </w:r>
      <w:r w:rsidR="00EA16A0" w:rsidRPr="007A305B">
        <w:t xml:space="preserve"> </w:t>
      </w:r>
      <w:r w:rsidR="001017D0" w:rsidRPr="007A305B">
        <w:rPr>
          <w:i/>
        </w:rPr>
        <w:t>Chapter 1 t</w:t>
      </w:r>
      <w:r w:rsidR="00397FF8" w:rsidRPr="007A305B">
        <w:rPr>
          <w:i/>
        </w:rPr>
        <w:t>his thesis</w:t>
      </w:r>
      <w:r w:rsidR="001017D0" w:rsidRPr="007A305B">
        <w:rPr>
          <w:i/>
        </w:rPr>
        <w:t xml:space="preserve"> </w:t>
      </w:r>
    </w:p>
    <w:p w:rsidR="001017D0" w:rsidRPr="007A305B" w:rsidRDefault="001017D0" w:rsidP="001017D0">
      <w:pPr>
        <w:pStyle w:val="ListParagraph"/>
        <w:autoSpaceDE w:val="0"/>
        <w:autoSpaceDN w:val="0"/>
        <w:adjustRightInd w:val="0"/>
        <w:spacing w:after="0"/>
        <w:jc w:val="both"/>
        <w:rPr>
          <w:rFonts w:cs="Minion-Regular"/>
        </w:rPr>
      </w:pPr>
    </w:p>
    <w:p w:rsidR="00507B90" w:rsidRPr="007A305B" w:rsidRDefault="00397FF8" w:rsidP="001017D0">
      <w:pPr>
        <w:pStyle w:val="ListParagraph"/>
        <w:numPr>
          <w:ilvl w:val="0"/>
          <w:numId w:val="2"/>
        </w:numPr>
        <w:jc w:val="both"/>
      </w:pPr>
      <w:r w:rsidRPr="007A305B">
        <w:t xml:space="preserve">Monocytes and macrophages </w:t>
      </w:r>
      <w:r w:rsidR="003A0D8E" w:rsidRPr="007A305B">
        <w:t>display a similar transcriptional phenotype during chronic viral infection</w:t>
      </w:r>
      <w:r w:rsidR="00F11DBA" w:rsidRPr="007A305B">
        <w:t>,</w:t>
      </w:r>
      <w:r w:rsidRPr="007A305B">
        <w:t xml:space="preserve"> but should not be considered as </w:t>
      </w:r>
      <w:r w:rsidR="005A0816" w:rsidRPr="007A305B">
        <w:t>a single cell type</w:t>
      </w:r>
      <w:r w:rsidR="00C146FB" w:rsidRPr="007A305B">
        <w:t xml:space="preserve"> </w:t>
      </w:r>
      <w:r w:rsidR="00EA16A0" w:rsidRPr="007A305B">
        <w:t xml:space="preserve">- </w:t>
      </w:r>
      <w:r w:rsidR="001017D0" w:rsidRPr="007A305B">
        <w:rPr>
          <w:i/>
        </w:rPr>
        <w:t>Chapter 2 t</w:t>
      </w:r>
      <w:r w:rsidRPr="007A305B">
        <w:rPr>
          <w:i/>
        </w:rPr>
        <w:t>his thesis</w:t>
      </w:r>
    </w:p>
    <w:p w:rsidR="007D0663" w:rsidRPr="007A305B" w:rsidRDefault="007D0663" w:rsidP="001017D0">
      <w:pPr>
        <w:pStyle w:val="ListParagraph"/>
        <w:jc w:val="both"/>
        <w:rPr>
          <w:i/>
        </w:rPr>
      </w:pPr>
    </w:p>
    <w:p w:rsidR="00507B90" w:rsidRPr="007A305B" w:rsidRDefault="00397FF8" w:rsidP="001017D0">
      <w:pPr>
        <w:pStyle w:val="ListParagraph"/>
        <w:numPr>
          <w:ilvl w:val="0"/>
          <w:numId w:val="2"/>
        </w:numPr>
        <w:jc w:val="both"/>
      </w:pPr>
      <w:r w:rsidRPr="007A305B">
        <w:t xml:space="preserve">Hepatitis E </w:t>
      </w:r>
      <w:r w:rsidR="00831D6E" w:rsidRPr="007A305B">
        <w:t>virus from blood is considerably</w:t>
      </w:r>
      <w:r w:rsidRPr="007A305B">
        <w:t xml:space="preserve"> less infectious compared to</w:t>
      </w:r>
      <w:r w:rsidR="00831D6E" w:rsidRPr="007A305B">
        <w:t xml:space="preserve"> hepatitis E virus from</w:t>
      </w:r>
      <w:r w:rsidRPr="007A305B">
        <w:t xml:space="preserve"> feces</w:t>
      </w:r>
      <w:r w:rsidR="00831D6E" w:rsidRPr="007A305B">
        <w:t xml:space="preserve"> </w:t>
      </w:r>
      <w:r w:rsidR="00831D6E" w:rsidRPr="007A305B">
        <w:rPr>
          <w:i/>
        </w:rPr>
        <w:t>in vivo</w:t>
      </w:r>
      <w:r w:rsidR="00831D6E" w:rsidRPr="007A305B">
        <w:t xml:space="preserve"> and </w:t>
      </w:r>
      <w:r w:rsidR="00831D6E" w:rsidRPr="007A305B">
        <w:rPr>
          <w:i/>
        </w:rPr>
        <w:t>in vitro</w:t>
      </w:r>
      <w:r w:rsidRPr="007A305B">
        <w:t xml:space="preserve"> – </w:t>
      </w:r>
      <w:r w:rsidR="001017D0" w:rsidRPr="007A305B">
        <w:rPr>
          <w:i/>
        </w:rPr>
        <w:t>Chapter 3 t</w:t>
      </w:r>
      <w:r w:rsidRPr="007A305B">
        <w:rPr>
          <w:i/>
        </w:rPr>
        <w:t>his thesis</w:t>
      </w:r>
    </w:p>
    <w:p w:rsidR="007D0663" w:rsidRPr="007A305B" w:rsidRDefault="007D0663" w:rsidP="001017D0">
      <w:pPr>
        <w:pStyle w:val="ListParagraph"/>
        <w:jc w:val="both"/>
      </w:pPr>
    </w:p>
    <w:p w:rsidR="00507B90" w:rsidRPr="007A305B" w:rsidRDefault="00D9115D" w:rsidP="001017D0">
      <w:pPr>
        <w:pStyle w:val="ListParagraph"/>
        <w:numPr>
          <w:ilvl w:val="0"/>
          <w:numId w:val="2"/>
        </w:numPr>
        <w:jc w:val="both"/>
      </w:pPr>
      <w:r w:rsidRPr="007A305B">
        <w:t>Genomic</w:t>
      </w:r>
      <w:r w:rsidR="005A0816" w:rsidRPr="007A305B">
        <w:t xml:space="preserve"> adaptation of hepatitis E virus occurs during </w:t>
      </w:r>
      <w:r w:rsidR="005A0816" w:rsidRPr="007A305B">
        <w:rPr>
          <w:i/>
        </w:rPr>
        <w:t>in vitro</w:t>
      </w:r>
      <w:r w:rsidR="005A0816" w:rsidRPr="007A305B">
        <w:t xml:space="preserve"> culture, but </w:t>
      </w:r>
      <w:r w:rsidR="0099464E" w:rsidRPr="007A305B">
        <w:t>is limited</w:t>
      </w:r>
      <w:r w:rsidR="00F50970" w:rsidRPr="007A305B">
        <w:t xml:space="preserve"> in </w:t>
      </w:r>
      <w:r w:rsidR="005A0816" w:rsidRPr="007A305B">
        <w:t xml:space="preserve">the immune compromised host </w:t>
      </w:r>
      <w:r w:rsidR="00EA16A0" w:rsidRPr="007A305B">
        <w:t>-</w:t>
      </w:r>
      <w:r w:rsidR="00C80C6A" w:rsidRPr="007A305B">
        <w:t xml:space="preserve"> </w:t>
      </w:r>
      <w:r w:rsidR="001017D0" w:rsidRPr="007A305B">
        <w:rPr>
          <w:i/>
        </w:rPr>
        <w:t>Chapter 4 t</w:t>
      </w:r>
      <w:r w:rsidR="00C80C6A" w:rsidRPr="007A305B">
        <w:rPr>
          <w:i/>
        </w:rPr>
        <w:t>his thesis</w:t>
      </w:r>
    </w:p>
    <w:p w:rsidR="007D0663" w:rsidRPr="007A305B" w:rsidRDefault="007D0663" w:rsidP="001017D0">
      <w:pPr>
        <w:pStyle w:val="ListParagraph"/>
        <w:jc w:val="both"/>
      </w:pPr>
    </w:p>
    <w:p w:rsidR="0054580A" w:rsidRPr="007A305B" w:rsidRDefault="00F50970" w:rsidP="001017D0">
      <w:pPr>
        <w:pStyle w:val="ListParagraph"/>
        <w:numPr>
          <w:ilvl w:val="0"/>
          <w:numId w:val="2"/>
        </w:numPr>
        <w:jc w:val="both"/>
      </w:pPr>
      <w:r w:rsidRPr="007A305B">
        <w:rPr>
          <w:rFonts w:cs="Arial"/>
        </w:rPr>
        <w:t>In our model</w:t>
      </w:r>
      <w:r w:rsidR="007A4446" w:rsidRPr="007A305B">
        <w:rPr>
          <w:rFonts w:cs="Arial"/>
        </w:rPr>
        <w:t>,</w:t>
      </w:r>
      <w:r w:rsidRPr="007A305B">
        <w:rPr>
          <w:rFonts w:cs="Arial"/>
        </w:rPr>
        <w:t xml:space="preserve"> </w:t>
      </w:r>
      <w:r w:rsidR="007A4446" w:rsidRPr="007A305B">
        <w:rPr>
          <w:rFonts w:cs="Arial"/>
        </w:rPr>
        <w:t>h</w:t>
      </w:r>
      <w:r w:rsidR="00831D6E" w:rsidRPr="007A305B">
        <w:rPr>
          <w:rFonts w:cs="Arial"/>
        </w:rPr>
        <w:t>epatitis E virus</w:t>
      </w:r>
      <w:r w:rsidR="0054580A" w:rsidRPr="007A305B">
        <w:rPr>
          <w:rFonts w:cs="Arial"/>
        </w:rPr>
        <w:t xml:space="preserve"> </w:t>
      </w:r>
      <w:r w:rsidR="00831D6E" w:rsidRPr="007A305B">
        <w:rPr>
          <w:rFonts w:cs="Arial"/>
        </w:rPr>
        <w:t xml:space="preserve">genotype </w:t>
      </w:r>
      <w:r w:rsidR="0054580A" w:rsidRPr="007A305B">
        <w:rPr>
          <w:rFonts w:cs="Arial"/>
        </w:rPr>
        <w:t xml:space="preserve">1 and </w:t>
      </w:r>
      <w:r w:rsidR="00831D6E" w:rsidRPr="007A305B">
        <w:rPr>
          <w:rFonts w:cs="Arial"/>
        </w:rPr>
        <w:t>3</w:t>
      </w:r>
      <w:r w:rsidR="0054580A" w:rsidRPr="007A305B">
        <w:rPr>
          <w:rFonts w:cs="Arial"/>
        </w:rPr>
        <w:t xml:space="preserve">, but not </w:t>
      </w:r>
      <w:r w:rsidR="00831D6E" w:rsidRPr="007A305B">
        <w:rPr>
          <w:rFonts w:cs="Arial"/>
        </w:rPr>
        <w:t>hepatitis B virus</w:t>
      </w:r>
      <w:r w:rsidR="0054580A" w:rsidRPr="007A305B">
        <w:rPr>
          <w:rFonts w:cs="Arial"/>
        </w:rPr>
        <w:t xml:space="preserve">, are highly sensitive to </w:t>
      </w:r>
      <w:proofErr w:type="spellStart"/>
      <w:r w:rsidR="0054580A" w:rsidRPr="007A305B">
        <w:rPr>
          <w:rFonts w:cs="Arial"/>
        </w:rPr>
        <w:t>pegIFN</w:t>
      </w:r>
      <w:proofErr w:type="spellEnd"/>
      <w:r w:rsidR="0054580A" w:rsidRPr="007A305B">
        <w:rPr>
          <w:rFonts w:cs="Arial"/>
        </w:rPr>
        <w:sym w:font="Symbol" w:char="F061"/>
      </w:r>
      <w:r w:rsidR="0054580A" w:rsidRPr="007A305B">
        <w:rPr>
          <w:rFonts w:cs="Arial"/>
        </w:rPr>
        <w:t xml:space="preserve"> </w:t>
      </w:r>
      <w:r w:rsidR="00BB0BFD" w:rsidRPr="007A305B">
        <w:rPr>
          <w:rFonts w:cs="Arial"/>
        </w:rPr>
        <w:t>treatment</w:t>
      </w:r>
      <w:r w:rsidRPr="007A305B">
        <w:rPr>
          <w:rFonts w:cs="Arial"/>
        </w:rPr>
        <w:t xml:space="preserve"> however</w:t>
      </w:r>
      <w:r w:rsidR="007A4446" w:rsidRPr="007A305B">
        <w:rPr>
          <w:rFonts w:cs="Arial"/>
        </w:rPr>
        <w:t>;</w:t>
      </w:r>
      <w:r w:rsidR="00BB0BFD" w:rsidRPr="007A305B">
        <w:rPr>
          <w:rFonts w:cs="Arial"/>
        </w:rPr>
        <w:t xml:space="preserve"> </w:t>
      </w:r>
      <w:proofErr w:type="spellStart"/>
      <w:r w:rsidR="00BB0BFD" w:rsidRPr="007A305B">
        <w:rPr>
          <w:rFonts w:cs="Arial"/>
        </w:rPr>
        <w:t>pegIFN</w:t>
      </w:r>
      <w:proofErr w:type="spellEnd"/>
      <w:r w:rsidR="00BB0BFD" w:rsidRPr="007A305B">
        <w:rPr>
          <w:rFonts w:cs="Arial"/>
        </w:rPr>
        <w:sym w:font="Symbol" w:char="F061"/>
      </w:r>
      <w:r w:rsidR="007A4446" w:rsidRPr="007A305B">
        <w:rPr>
          <w:rFonts w:cs="Arial"/>
        </w:rPr>
        <w:t>,</w:t>
      </w:r>
      <w:r w:rsidR="00BB0BFD" w:rsidRPr="007A305B">
        <w:rPr>
          <w:rFonts w:cs="Arial"/>
        </w:rPr>
        <w:t xml:space="preserve"> requires careful consideration as treatment in patients</w:t>
      </w:r>
      <w:r w:rsidR="00EA16A0" w:rsidRPr="007A305B">
        <w:rPr>
          <w:rFonts w:cs="Arial"/>
        </w:rPr>
        <w:t xml:space="preserve"> -</w:t>
      </w:r>
      <w:r w:rsidR="00BB0BFD" w:rsidRPr="007A305B">
        <w:rPr>
          <w:rFonts w:cs="Arial"/>
        </w:rPr>
        <w:t xml:space="preserve"> </w:t>
      </w:r>
      <w:r w:rsidR="001017D0" w:rsidRPr="007A305B">
        <w:rPr>
          <w:i/>
        </w:rPr>
        <w:t>Chapter 5 t</w:t>
      </w:r>
      <w:r w:rsidR="00BB0BFD" w:rsidRPr="007A305B">
        <w:rPr>
          <w:rFonts w:cs="Arial"/>
          <w:i/>
        </w:rPr>
        <w:t>his thesis</w:t>
      </w:r>
    </w:p>
    <w:p w:rsidR="007D0663" w:rsidRPr="007A305B" w:rsidRDefault="007D0663" w:rsidP="001017D0">
      <w:pPr>
        <w:pStyle w:val="ListParagraph"/>
        <w:jc w:val="both"/>
      </w:pPr>
    </w:p>
    <w:p w:rsidR="00507B90" w:rsidRPr="007A305B" w:rsidRDefault="00D96346" w:rsidP="001017D0">
      <w:pPr>
        <w:pStyle w:val="ListParagraph"/>
        <w:numPr>
          <w:ilvl w:val="0"/>
          <w:numId w:val="2"/>
        </w:numPr>
        <w:jc w:val="both"/>
      </w:pPr>
      <w:r w:rsidRPr="007A305B">
        <w:t xml:space="preserve">Past performance is no guarantee of future results, however LCMV mouse model studies will be more productive in the future than </w:t>
      </w:r>
      <w:r w:rsidR="007A4446" w:rsidRPr="007A305B">
        <w:t>in their</w:t>
      </w:r>
      <w:r w:rsidRPr="007A305B">
        <w:t xml:space="preserve"> </w:t>
      </w:r>
      <w:r w:rsidR="00D9115D" w:rsidRPr="007A305B">
        <w:t xml:space="preserve">already </w:t>
      </w:r>
      <w:r w:rsidRPr="007A305B">
        <w:t xml:space="preserve">memorable past </w:t>
      </w:r>
      <w:r w:rsidR="0089594A" w:rsidRPr="007A305B">
        <w:t>-</w:t>
      </w:r>
      <w:r w:rsidRPr="007A305B">
        <w:t xml:space="preserve"> </w:t>
      </w:r>
      <w:r w:rsidR="00EA16A0" w:rsidRPr="007A305B">
        <w:rPr>
          <w:i/>
        </w:rPr>
        <w:t>Adapted</w:t>
      </w:r>
      <w:r w:rsidR="001017D0" w:rsidRPr="007A305B">
        <w:rPr>
          <w:i/>
        </w:rPr>
        <w:t xml:space="preserve"> from X. Zhou et al. Viruses 2</w:t>
      </w:r>
      <w:r w:rsidR="001017D0" w:rsidRPr="007A305B">
        <w:rPr>
          <w:bCs/>
          <w:i/>
          <w:color w:val="222222"/>
          <w:spacing w:val="3"/>
          <w:shd w:val="clear" w:color="auto" w:fill="FFFFFF"/>
        </w:rPr>
        <w:t>012</w:t>
      </w:r>
      <w:r w:rsidR="001017D0" w:rsidRPr="007A305B">
        <w:rPr>
          <w:i/>
          <w:color w:val="222222"/>
          <w:spacing w:val="3"/>
          <w:shd w:val="clear" w:color="auto" w:fill="FFFFFF"/>
        </w:rPr>
        <w:t>, </w:t>
      </w:r>
      <w:r w:rsidR="001017D0" w:rsidRPr="007A305B">
        <w:rPr>
          <w:i/>
          <w:iCs/>
          <w:color w:val="222222"/>
          <w:spacing w:val="3"/>
          <w:shd w:val="clear" w:color="auto" w:fill="FFFFFF"/>
        </w:rPr>
        <w:t>4</w:t>
      </w:r>
      <w:r w:rsidR="001017D0" w:rsidRPr="007A305B">
        <w:rPr>
          <w:i/>
          <w:color w:val="222222"/>
          <w:spacing w:val="3"/>
          <w:shd w:val="clear" w:color="auto" w:fill="FFFFFF"/>
        </w:rPr>
        <w:t>(11), 2650-2669; doi:10.3390/v4112650</w:t>
      </w:r>
      <w:r w:rsidR="001017D0" w:rsidRPr="007A305B">
        <w:t xml:space="preserve"> </w:t>
      </w:r>
    </w:p>
    <w:p w:rsidR="007D0663" w:rsidRPr="007A305B" w:rsidRDefault="007D0663" w:rsidP="001017D0">
      <w:pPr>
        <w:pStyle w:val="ListParagraph"/>
        <w:jc w:val="both"/>
      </w:pPr>
    </w:p>
    <w:p w:rsidR="00507B90" w:rsidRPr="007A305B" w:rsidRDefault="00450734" w:rsidP="001017D0">
      <w:pPr>
        <w:pStyle w:val="ListParagraph"/>
        <w:numPr>
          <w:ilvl w:val="0"/>
          <w:numId w:val="2"/>
        </w:numPr>
        <w:jc w:val="both"/>
      </w:pPr>
      <w:r w:rsidRPr="007A305B">
        <w:t xml:space="preserve">There is no such thing as </w:t>
      </w:r>
      <w:r w:rsidRPr="007A305B">
        <w:rPr>
          <w:i/>
        </w:rPr>
        <w:t>the</w:t>
      </w:r>
      <w:r w:rsidRPr="007A305B">
        <w:t xml:space="preserve"> hepatitis E phenotype </w:t>
      </w:r>
      <w:r w:rsidR="0089594A" w:rsidRPr="007A305B">
        <w:t>–</w:t>
      </w:r>
      <w:r w:rsidRPr="007A305B">
        <w:t xml:space="preserve"> </w:t>
      </w:r>
      <w:r w:rsidR="0089594A" w:rsidRPr="007A305B">
        <w:rPr>
          <w:i/>
        </w:rPr>
        <w:t>From “Hepatitis E virus in the immune-compromised patient” by S. Pas</w:t>
      </w:r>
    </w:p>
    <w:p w:rsidR="007D0663" w:rsidRPr="007A305B" w:rsidRDefault="007D0663" w:rsidP="001017D0">
      <w:pPr>
        <w:pStyle w:val="ListParagraph"/>
        <w:jc w:val="both"/>
      </w:pPr>
    </w:p>
    <w:p w:rsidR="001C6C34" w:rsidRPr="007A305B" w:rsidRDefault="00BB0BFD" w:rsidP="001017D0">
      <w:pPr>
        <w:pStyle w:val="ListParagraph"/>
        <w:numPr>
          <w:ilvl w:val="0"/>
          <w:numId w:val="2"/>
        </w:numPr>
        <w:jc w:val="both"/>
      </w:pPr>
      <w:r w:rsidRPr="007A305B">
        <w:t>Experimental animal models are essential in unravelling the complex</w:t>
      </w:r>
      <w:r w:rsidR="00D96346" w:rsidRPr="007A305B">
        <w:t xml:space="preserve"> interplay betwee</w:t>
      </w:r>
      <w:r w:rsidR="001C6C34" w:rsidRPr="007A305B">
        <w:t>n pathogen</w:t>
      </w:r>
      <w:r w:rsidR="00831D6E" w:rsidRPr="007A305B">
        <w:t>, host</w:t>
      </w:r>
      <w:r w:rsidR="001C6C34" w:rsidRPr="007A305B">
        <w:t xml:space="preserve">, and the </w:t>
      </w:r>
      <w:r w:rsidR="00831D6E" w:rsidRPr="007A305B">
        <w:t xml:space="preserve">host’s </w:t>
      </w:r>
      <w:r w:rsidR="001C6C34" w:rsidRPr="007A305B">
        <w:t>immune cells.</w:t>
      </w:r>
    </w:p>
    <w:p w:rsidR="007D0663" w:rsidRPr="007A305B" w:rsidRDefault="001C6C34" w:rsidP="001017D0">
      <w:pPr>
        <w:pStyle w:val="ListParagraph"/>
        <w:jc w:val="both"/>
      </w:pPr>
      <w:r w:rsidRPr="007A305B">
        <w:t xml:space="preserve"> </w:t>
      </w:r>
    </w:p>
    <w:p w:rsidR="00507B90" w:rsidRPr="007A305B" w:rsidRDefault="0054580A" w:rsidP="001017D0">
      <w:pPr>
        <w:pStyle w:val="ListParagraph"/>
        <w:numPr>
          <w:ilvl w:val="0"/>
          <w:numId w:val="2"/>
        </w:numPr>
        <w:jc w:val="both"/>
        <w:rPr>
          <w:lang w:val="nl-NL"/>
        </w:rPr>
      </w:pPr>
      <w:r w:rsidRPr="007A305B">
        <w:rPr>
          <w:lang w:val="nl-NL"/>
        </w:rPr>
        <w:t xml:space="preserve">Met </w:t>
      </w:r>
      <w:r w:rsidR="008C54DC" w:rsidRPr="007A305B">
        <w:rPr>
          <w:lang w:val="nl-NL"/>
        </w:rPr>
        <w:t xml:space="preserve">het </w:t>
      </w:r>
      <w:r w:rsidRPr="007A305B">
        <w:rPr>
          <w:lang w:val="nl-NL"/>
        </w:rPr>
        <w:t>oog op HEV g</w:t>
      </w:r>
      <w:r w:rsidR="00F50970" w:rsidRPr="007A305B">
        <w:rPr>
          <w:lang w:val="nl-NL"/>
        </w:rPr>
        <w:t xml:space="preserve">enotype </w:t>
      </w:r>
      <w:r w:rsidRPr="007A305B">
        <w:rPr>
          <w:lang w:val="nl-NL"/>
        </w:rPr>
        <w:t xml:space="preserve">3 infecties: </w:t>
      </w:r>
      <w:r w:rsidR="00BB0BFD" w:rsidRPr="007A305B">
        <w:rPr>
          <w:lang w:val="nl-NL"/>
        </w:rPr>
        <w:t>“</w:t>
      </w:r>
      <w:r w:rsidRPr="007A305B">
        <w:rPr>
          <w:lang w:val="nl-NL"/>
        </w:rPr>
        <w:t>Voorkomen is beter dan genezen</w:t>
      </w:r>
      <w:r w:rsidR="00BB0BFD" w:rsidRPr="007A305B">
        <w:rPr>
          <w:lang w:val="nl-NL"/>
        </w:rPr>
        <w:t>”</w:t>
      </w:r>
      <w:r w:rsidRPr="007A305B">
        <w:rPr>
          <w:lang w:val="nl-NL"/>
        </w:rPr>
        <w:t xml:space="preserve"> </w:t>
      </w:r>
      <w:r w:rsidR="00EA16A0" w:rsidRPr="007A305B">
        <w:rPr>
          <w:lang w:val="nl-NL"/>
        </w:rPr>
        <w:t>-</w:t>
      </w:r>
      <w:r w:rsidR="00D96346" w:rsidRPr="007A305B">
        <w:rPr>
          <w:lang w:val="nl-NL"/>
        </w:rPr>
        <w:t xml:space="preserve"> </w:t>
      </w:r>
      <w:proofErr w:type="spellStart"/>
      <w:r w:rsidRPr="007A305B">
        <w:rPr>
          <w:i/>
          <w:lang w:val="nl-NL"/>
        </w:rPr>
        <w:t>Desiderius</w:t>
      </w:r>
      <w:proofErr w:type="spellEnd"/>
      <w:r w:rsidRPr="007A305B">
        <w:rPr>
          <w:i/>
          <w:lang w:val="nl-NL"/>
        </w:rPr>
        <w:t xml:space="preserve"> Erasmus</w:t>
      </w:r>
      <w:r w:rsidR="00D96346" w:rsidRPr="007A305B">
        <w:rPr>
          <w:lang w:val="nl-NL"/>
        </w:rPr>
        <w:t xml:space="preserve"> </w:t>
      </w:r>
    </w:p>
    <w:p w:rsidR="007D0663" w:rsidRPr="007A305B" w:rsidRDefault="007D0663" w:rsidP="001017D0">
      <w:pPr>
        <w:pStyle w:val="ListParagraph"/>
        <w:jc w:val="both"/>
        <w:rPr>
          <w:lang w:val="nl-NL"/>
        </w:rPr>
      </w:pPr>
    </w:p>
    <w:p w:rsidR="00507B90" w:rsidRPr="007A305B" w:rsidRDefault="001C6C34" w:rsidP="001017D0">
      <w:pPr>
        <w:pStyle w:val="ListParagraph"/>
        <w:numPr>
          <w:ilvl w:val="0"/>
          <w:numId w:val="2"/>
        </w:numPr>
        <w:jc w:val="both"/>
      </w:pPr>
      <w:r w:rsidRPr="007A305B">
        <w:t xml:space="preserve">When previous works used the same approach and referred to a chronic infection model, it </w:t>
      </w:r>
      <w:r w:rsidR="0002063E" w:rsidRPr="007A305B">
        <w:t>almost certainly</w:t>
      </w:r>
      <w:r w:rsidRPr="007A305B">
        <w:t xml:space="preserve"> is a model </w:t>
      </w:r>
      <w:r w:rsidR="00831D6E" w:rsidRPr="007A305B">
        <w:t>to</w:t>
      </w:r>
      <w:r w:rsidRPr="007A305B">
        <w:t xml:space="preserve"> study chronic infection</w:t>
      </w:r>
      <w:r w:rsidR="0085020A" w:rsidRPr="007A305B">
        <w:t>s</w:t>
      </w:r>
      <w:r w:rsidRPr="007A305B">
        <w:t xml:space="preserve"> - </w:t>
      </w:r>
      <w:r w:rsidR="007D0663" w:rsidRPr="007A305B">
        <w:rPr>
          <w:i/>
        </w:rPr>
        <w:t>In reaction to anonymous reviewer comment; a</w:t>
      </w:r>
      <w:r w:rsidR="00507B90" w:rsidRPr="007A305B">
        <w:rPr>
          <w:rFonts w:cs="Segoe UI"/>
          <w:i/>
          <w:color w:val="000000"/>
        </w:rPr>
        <w:t>lthough previous works have used the same approach referring to a chronic infection model, this doesn't mean that they are right; rather i</w:t>
      </w:r>
      <w:r w:rsidR="00397FF8" w:rsidRPr="007A305B">
        <w:rPr>
          <w:rFonts w:cs="Segoe UI"/>
          <w:i/>
          <w:color w:val="000000"/>
        </w:rPr>
        <w:t>t me</w:t>
      </w:r>
      <w:r w:rsidR="007D0663" w:rsidRPr="007A305B">
        <w:rPr>
          <w:rFonts w:cs="Segoe UI"/>
          <w:i/>
          <w:color w:val="000000"/>
        </w:rPr>
        <w:t>ans they are just all wrong.</w:t>
      </w:r>
    </w:p>
    <w:p w:rsidR="007D0663" w:rsidRPr="007A305B" w:rsidRDefault="007D0663" w:rsidP="001017D0">
      <w:pPr>
        <w:pStyle w:val="ListParagraph"/>
        <w:jc w:val="both"/>
      </w:pPr>
    </w:p>
    <w:p w:rsidR="00D96346" w:rsidRPr="007A305B" w:rsidRDefault="00AF424B" w:rsidP="001017D0">
      <w:pPr>
        <w:pStyle w:val="ListParagraph"/>
        <w:numPr>
          <w:ilvl w:val="0"/>
          <w:numId w:val="2"/>
        </w:numPr>
        <w:jc w:val="both"/>
      </w:pPr>
      <w:r w:rsidRPr="007A305B">
        <w:rPr>
          <w:rFonts w:eastAsia="Times New Roman" w:cs="Times New Roman"/>
          <w:color w:val="181818"/>
          <w:kern w:val="36"/>
        </w:rPr>
        <w:t>“I don’t believe in astrology; I’m a Sagittarius and we’re skeptical.”</w:t>
      </w:r>
      <w:r w:rsidRPr="007A305B">
        <w:t xml:space="preserve"> </w:t>
      </w:r>
      <w:r w:rsidR="00EA16A0" w:rsidRPr="007A305B">
        <w:t xml:space="preserve">- </w:t>
      </w:r>
      <w:hyperlink r:id="rId6" w:history="1">
        <w:r w:rsidRPr="007A305B">
          <w:rPr>
            <w:rFonts w:eastAsia="Times New Roman" w:cs="Helvetica"/>
            <w:bCs/>
            <w:i/>
            <w:shd w:val="clear" w:color="auto" w:fill="FFFFFF"/>
          </w:rPr>
          <w:t>Arthur C. Clarke</w:t>
        </w:r>
      </w:hyperlink>
    </w:p>
    <w:sectPr w:rsidR="00D96346" w:rsidRPr="007A30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4685"/>
    <w:multiLevelType w:val="hybridMultilevel"/>
    <w:tmpl w:val="31C0F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4BD0"/>
    <w:multiLevelType w:val="hybridMultilevel"/>
    <w:tmpl w:val="51BE3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A2F20"/>
    <w:multiLevelType w:val="hybridMultilevel"/>
    <w:tmpl w:val="31C0F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90"/>
    <w:rsid w:val="0002063E"/>
    <w:rsid w:val="001017D0"/>
    <w:rsid w:val="00155484"/>
    <w:rsid w:val="001C6C34"/>
    <w:rsid w:val="00396AD6"/>
    <w:rsid w:val="00397FF8"/>
    <w:rsid w:val="003A0D8E"/>
    <w:rsid w:val="003B027E"/>
    <w:rsid w:val="00450734"/>
    <w:rsid w:val="004522C7"/>
    <w:rsid w:val="004D21E4"/>
    <w:rsid w:val="00507B90"/>
    <w:rsid w:val="00531AD5"/>
    <w:rsid w:val="0054580A"/>
    <w:rsid w:val="005A0816"/>
    <w:rsid w:val="005D13B1"/>
    <w:rsid w:val="0061141D"/>
    <w:rsid w:val="007A305B"/>
    <w:rsid w:val="007A4446"/>
    <w:rsid w:val="007D0663"/>
    <w:rsid w:val="00831D6E"/>
    <w:rsid w:val="0084594B"/>
    <w:rsid w:val="0085020A"/>
    <w:rsid w:val="0089594A"/>
    <w:rsid w:val="008B1FE1"/>
    <w:rsid w:val="008C54DC"/>
    <w:rsid w:val="0099464E"/>
    <w:rsid w:val="00AF424B"/>
    <w:rsid w:val="00BB0BFD"/>
    <w:rsid w:val="00C146FB"/>
    <w:rsid w:val="00C80C6A"/>
    <w:rsid w:val="00D9115D"/>
    <w:rsid w:val="00D96346"/>
    <w:rsid w:val="00E6201D"/>
    <w:rsid w:val="00EA16A0"/>
    <w:rsid w:val="00F11DBA"/>
    <w:rsid w:val="00F50970"/>
    <w:rsid w:val="00FA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4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42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F424B"/>
  </w:style>
  <w:style w:type="character" w:styleId="Hyperlink">
    <w:name w:val="Hyperlink"/>
    <w:basedOn w:val="DefaultParagraphFont"/>
    <w:uiPriority w:val="99"/>
    <w:semiHidden/>
    <w:unhideWhenUsed/>
    <w:rsid w:val="00AF4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4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42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F424B"/>
  </w:style>
  <w:style w:type="character" w:styleId="Hyperlink">
    <w:name w:val="Hyperlink"/>
    <w:basedOn w:val="DefaultParagraphFont"/>
    <w:uiPriority w:val="99"/>
    <w:semiHidden/>
    <w:unhideWhenUsed/>
    <w:rsid w:val="00AF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reads.com/author/show/7779.Arthur_C_Clar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M.D.B. van de Garde</dc:creator>
  <cp:lastModifiedBy>M.D.B. van de Garde</cp:lastModifiedBy>
  <cp:revision>4</cp:revision>
  <dcterms:created xsi:type="dcterms:W3CDTF">2017-07-05T20:40:00Z</dcterms:created>
  <dcterms:modified xsi:type="dcterms:W3CDTF">2017-11-18T20:37:00Z</dcterms:modified>
</cp:coreProperties>
</file>